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13" w:rsidRPr="007257DD" w:rsidRDefault="007257DD" w:rsidP="007257DD">
      <w:pPr>
        <w:jc w:val="center"/>
        <w:rPr>
          <w:rFonts w:asciiTheme="majorBidi" w:hAnsiTheme="majorBidi" w:cstheme="majorBidi"/>
          <w:color w:val="000000" w:themeColor="text1"/>
          <w:sz w:val="40"/>
          <w:szCs w:val="40"/>
        </w:rPr>
      </w:pPr>
      <w:r w:rsidRPr="007257DD">
        <w:rPr>
          <w:rFonts w:asciiTheme="majorBidi" w:hAnsiTheme="majorBidi" w:cstheme="majorBidi"/>
          <w:color w:val="000000" w:themeColor="text1"/>
          <w:sz w:val="40"/>
          <w:szCs w:val="40"/>
        </w:rPr>
        <w:t>PORCI</w:t>
      </w:r>
    </w:p>
    <w:tbl>
      <w:tblPr>
        <w:tblStyle w:val="TableGrid"/>
        <w:bidiVisual/>
        <w:tblW w:w="10065" w:type="dxa"/>
        <w:jc w:val="center"/>
        <w:tblInd w:w="-647" w:type="dxa"/>
        <w:tblLayout w:type="fixed"/>
        <w:tblLook w:val="04A0"/>
      </w:tblPr>
      <w:tblGrid>
        <w:gridCol w:w="425"/>
        <w:gridCol w:w="6095"/>
        <w:gridCol w:w="709"/>
        <w:gridCol w:w="567"/>
        <w:gridCol w:w="845"/>
        <w:gridCol w:w="503"/>
        <w:gridCol w:w="921"/>
      </w:tblGrid>
      <w:tr w:rsidR="007257DD" w:rsidRPr="007257DD" w:rsidTr="00866CFB">
        <w:trPr>
          <w:jc w:val="center"/>
        </w:trPr>
        <w:tc>
          <w:tcPr>
            <w:tcW w:w="10065" w:type="dxa"/>
            <w:gridSpan w:val="7"/>
          </w:tcPr>
          <w:p w:rsidR="007257DD" w:rsidRPr="007257DD" w:rsidRDefault="007257DD" w:rsidP="00866CFB">
            <w:pPr>
              <w:rPr>
                <w:rFonts w:cs="B Zar" w:hint="cs"/>
                <w:rtl/>
              </w:rPr>
            </w:pPr>
            <w:r w:rsidRPr="007257DD">
              <w:rPr>
                <w:rFonts w:cs="B Zar" w:hint="cs"/>
                <w:rtl/>
              </w:rPr>
              <w:t>عبارات زیر شیوه هایی که افراد روابط صمیمانه شان را تجربه می کنند توصیف می کند. ما علاقه مندیم بدانیم شما روابط صمیمانه خود را چگونه تجربه می کنیدو لطفا میزانی که هر یک ز افکار و رفتارهای زیر تجربه شما در روابط صمیمانه را مشخص می کند علامت بزنید</w:t>
            </w:r>
          </w:p>
        </w:tc>
      </w:tr>
      <w:tr w:rsidR="007257DD" w:rsidRPr="007257DD" w:rsidTr="00866CFB">
        <w:trPr>
          <w:jc w:val="center"/>
        </w:trPr>
        <w:tc>
          <w:tcPr>
            <w:tcW w:w="425" w:type="dxa"/>
          </w:tcPr>
          <w:p w:rsidR="007257DD" w:rsidRPr="007257DD" w:rsidRDefault="007257DD" w:rsidP="00866CFB">
            <w:pPr>
              <w:rPr>
                <w:rFonts w:cs="B Zar" w:hint="cs"/>
                <w:rtl/>
              </w:rPr>
            </w:pPr>
          </w:p>
        </w:tc>
        <w:tc>
          <w:tcPr>
            <w:tcW w:w="6095" w:type="dxa"/>
          </w:tcPr>
          <w:p w:rsidR="007257DD" w:rsidRPr="007257DD" w:rsidRDefault="007257DD" w:rsidP="00866CFB">
            <w:pPr>
              <w:rPr>
                <w:rFonts w:cs="B Zar"/>
                <w:rtl/>
              </w:rPr>
            </w:pPr>
          </w:p>
        </w:tc>
        <w:tc>
          <w:tcPr>
            <w:tcW w:w="709" w:type="dxa"/>
          </w:tcPr>
          <w:p w:rsidR="007257DD" w:rsidRPr="007257DD" w:rsidRDefault="007257DD" w:rsidP="00866CFB">
            <w:pPr>
              <w:rPr>
                <w:rFonts w:cs="B Zar"/>
                <w:rtl/>
              </w:rPr>
            </w:pPr>
            <w:r w:rsidRPr="007257DD">
              <w:rPr>
                <w:rFonts w:cs="B Zar" w:hint="cs"/>
                <w:rtl/>
              </w:rPr>
              <w:t>هرگز</w:t>
            </w:r>
          </w:p>
        </w:tc>
        <w:tc>
          <w:tcPr>
            <w:tcW w:w="567" w:type="dxa"/>
          </w:tcPr>
          <w:p w:rsidR="007257DD" w:rsidRPr="007257DD" w:rsidRDefault="007257DD" w:rsidP="00866CFB">
            <w:pPr>
              <w:rPr>
                <w:rFonts w:cs="B Zar"/>
                <w:rtl/>
              </w:rPr>
            </w:pPr>
            <w:r w:rsidRPr="007257DD">
              <w:rPr>
                <w:rFonts w:cs="B Zar" w:hint="cs"/>
                <w:rtl/>
              </w:rPr>
              <w:t>کمی</w:t>
            </w:r>
          </w:p>
        </w:tc>
        <w:tc>
          <w:tcPr>
            <w:tcW w:w="845" w:type="dxa"/>
          </w:tcPr>
          <w:p w:rsidR="007257DD" w:rsidRPr="007257DD" w:rsidRDefault="007257DD" w:rsidP="00866CFB">
            <w:pPr>
              <w:rPr>
                <w:rFonts w:cs="B Zar"/>
                <w:rtl/>
              </w:rPr>
            </w:pPr>
            <w:r w:rsidRPr="007257DD">
              <w:rPr>
                <w:rFonts w:cs="B Zar" w:hint="cs"/>
                <w:rtl/>
              </w:rPr>
              <w:t xml:space="preserve">تا حدی </w:t>
            </w:r>
          </w:p>
        </w:tc>
        <w:tc>
          <w:tcPr>
            <w:tcW w:w="503" w:type="dxa"/>
          </w:tcPr>
          <w:p w:rsidR="007257DD" w:rsidRPr="007257DD" w:rsidRDefault="007257DD" w:rsidP="00866CFB">
            <w:pPr>
              <w:rPr>
                <w:rFonts w:cs="B Zar"/>
                <w:rtl/>
              </w:rPr>
            </w:pPr>
            <w:r w:rsidRPr="007257DD">
              <w:rPr>
                <w:rFonts w:cs="B Zar" w:hint="cs"/>
                <w:rtl/>
              </w:rPr>
              <w:t>زیاد</w:t>
            </w:r>
          </w:p>
        </w:tc>
        <w:tc>
          <w:tcPr>
            <w:tcW w:w="921" w:type="dxa"/>
          </w:tcPr>
          <w:p w:rsidR="007257DD" w:rsidRPr="007257DD" w:rsidRDefault="007257DD" w:rsidP="00866CFB">
            <w:pPr>
              <w:rPr>
                <w:rFonts w:cs="B Zar"/>
                <w:rtl/>
              </w:rPr>
            </w:pPr>
            <w:r w:rsidRPr="007257DD">
              <w:rPr>
                <w:rFonts w:cs="B Zar" w:hint="cs"/>
                <w:rtl/>
              </w:rPr>
              <w:t>خیلی زیاد</w:t>
            </w: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1</w:t>
            </w:r>
          </w:p>
        </w:tc>
        <w:tc>
          <w:tcPr>
            <w:tcW w:w="6095" w:type="dxa"/>
          </w:tcPr>
          <w:p w:rsidR="007257DD" w:rsidRPr="007257DD" w:rsidRDefault="007257DD" w:rsidP="00866CFB">
            <w:pPr>
              <w:rPr>
                <w:rFonts w:cs="B Zar"/>
              </w:rPr>
            </w:pPr>
            <w:r w:rsidRPr="007257DD">
              <w:rPr>
                <w:rFonts w:cs="B Zar" w:hint="cs"/>
                <w:rtl/>
              </w:rPr>
              <w:t>من از میزان اخلاقی بودن شریک صمیمی ام رضایت دارم</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2</w:t>
            </w:r>
          </w:p>
        </w:tc>
        <w:tc>
          <w:tcPr>
            <w:tcW w:w="6095" w:type="dxa"/>
          </w:tcPr>
          <w:p w:rsidR="007257DD" w:rsidRPr="007257DD" w:rsidRDefault="007257DD" w:rsidP="00866CFB">
            <w:pPr>
              <w:rPr>
                <w:rFonts w:cs="B Zar"/>
                <w:rtl/>
              </w:rPr>
            </w:pPr>
            <w:r w:rsidRPr="007257DD">
              <w:rPr>
                <w:rFonts w:cs="B Zar" w:hint="cs"/>
                <w:rtl/>
              </w:rPr>
              <w:t>من به طور مکرر کارکرد اجتماعی شریک صمیمی ام را ارزیابی می کنم</w:t>
            </w: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3</w:t>
            </w:r>
          </w:p>
        </w:tc>
        <w:tc>
          <w:tcPr>
            <w:tcW w:w="6095" w:type="dxa"/>
          </w:tcPr>
          <w:p w:rsidR="007257DD" w:rsidRPr="007257DD" w:rsidRDefault="007257DD" w:rsidP="00866CFB">
            <w:pPr>
              <w:rPr>
                <w:rFonts w:cs="B Zar"/>
                <w:rtl/>
              </w:rPr>
            </w:pPr>
            <w:r w:rsidRPr="007257DD">
              <w:rPr>
                <w:rFonts w:cs="B Zar" w:hint="cs"/>
                <w:rtl/>
              </w:rPr>
              <w:t>من به طور پیوسته از خودم می پرسم آیا شریک صمیمی ام به اندازه ی کافی عمیق و باهوش هست</w:t>
            </w: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4</w:t>
            </w:r>
          </w:p>
        </w:tc>
        <w:tc>
          <w:tcPr>
            <w:tcW w:w="6095" w:type="dxa"/>
          </w:tcPr>
          <w:p w:rsidR="007257DD" w:rsidRPr="007257DD" w:rsidRDefault="007257DD" w:rsidP="00866CFB">
            <w:pPr>
              <w:rPr>
                <w:rFonts w:cs="B Zar"/>
                <w:rtl/>
              </w:rPr>
            </w:pPr>
            <w:r w:rsidRPr="007257DD">
              <w:rPr>
                <w:rFonts w:cs="B Zar" w:hint="cs"/>
                <w:rtl/>
              </w:rPr>
              <w:t>من از ظاهر شریک صمیمی ام رضایت دارم</w:t>
            </w: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5</w:t>
            </w:r>
          </w:p>
        </w:tc>
        <w:tc>
          <w:tcPr>
            <w:tcW w:w="6095" w:type="dxa"/>
          </w:tcPr>
          <w:p w:rsidR="007257DD" w:rsidRPr="007257DD" w:rsidRDefault="007257DD" w:rsidP="00866CFB">
            <w:pPr>
              <w:rPr>
                <w:rFonts w:cs="B Zar"/>
                <w:rtl/>
              </w:rPr>
            </w:pPr>
            <w:r w:rsidRPr="007257DD">
              <w:rPr>
                <w:rFonts w:cs="B Zar" w:hint="cs"/>
                <w:rtl/>
              </w:rPr>
              <w:t>من به واسطه افکاری درباره ی مهارت اجتماعی شریک صمیمی ام  اذیت  می شوم ( به دردسر می افتم)</w:t>
            </w: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6</w:t>
            </w:r>
          </w:p>
        </w:tc>
        <w:tc>
          <w:tcPr>
            <w:tcW w:w="6095" w:type="dxa"/>
          </w:tcPr>
          <w:p w:rsidR="007257DD" w:rsidRPr="007257DD" w:rsidRDefault="007257DD" w:rsidP="00866CFB">
            <w:pPr>
              <w:rPr>
                <w:rFonts w:cs="B Zar"/>
              </w:rPr>
            </w:pPr>
            <w:r w:rsidRPr="007257DD">
              <w:rPr>
                <w:rFonts w:cs="B Zar" w:hint="cs"/>
                <w:rtl/>
              </w:rPr>
              <w:t>من پیوسته با تردید هایی درباره ی  میزان اخلاقی بودن شریک صمیمی ام دارم اذیت می شوم</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7</w:t>
            </w:r>
          </w:p>
        </w:tc>
        <w:tc>
          <w:tcPr>
            <w:tcW w:w="6095" w:type="dxa"/>
          </w:tcPr>
          <w:p w:rsidR="007257DD" w:rsidRPr="007257DD" w:rsidRDefault="007257DD" w:rsidP="00866CFB">
            <w:pPr>
              <w:rPr>
                <w:rFonts w:cs="B Zar"/>
              </w:rPr>
            </w:pPr>
            <w:r w:rsidRPr="007257DD">
              <w:rPr>
                <w:rFonts w:cs="B Zar" w:hint="cs"/>
                <w:rtl/>
              </w:rPr>
              <w:t>برای من رها کردن این فکر که شریک صمیمی ام به لحاظ ذهنی (روانی)  تعادل ندارد دشوار است</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8</w:t>
            </w:r>
          </w:p>
        </w:tc>
        <w:tc>
          <w:tcPr>
            <w:tcW w:w="6095" w:type="dxa"/>
          </w:tcPr>
          <w:p w:rsidR="007257DD" w:rsidRPr="007257DD" w:rsidRDefault="007257DD" w:rsidP="00866CFB">
            <w:pPr>
              <w:rPr>
                <w:rFonts w:cs="B Zar"/>
              </w:rPr>
            </w:pPr>
            <w:r w:rsidRPr="007257DD">
              <w:rPr>
                <w:rFonts w:cs="B Zar" w:hint="cs"/>
                <w:rtl/>
              </w:rPr>
              <w:t>من عموما درباره ی اینکه ایا شریک صمیمی ام به اندازه ی کافی باهوش است از دوستان و خانواده ام سوالاتی می پرسم</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9</w:t>
            </w:r>
          </w:p>
        </w:tc>
        <w:tc>
          <w:tcPr>
            <w:tcW w:w="6095" w:type="dxa"/>
          </w:tcPr>
          <w:p w:rsidR="007257DD" w:rsidRPr="007257DD" w:rsidRDefault="007257DD" w:rsidP="00866CFB">
            <w:pPr>
              <w:rPr>
                <w:rFonts w:cs="B Zar"/>
                <w:rtl/>
              </w:rPr>
            </w:pPr>
            <w:r w:rsidRPr="007257DD">
              <w:rPr>
                <w:rFonts w:cs="B Zar" w:hint="cs"/>
                <w:rtl/>
              </w:rPr>
              <w:t>وقتی با شریک صمیمی ام هستم، برایم دشوار است عیب های ظاهری یا جسمانی اش را نادیده بگیرم</w:t>
            </w: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10</w:t>
            </w:r>
          </w:p>
        </w:tc>
        <w:tc>
          <w:tcPr>
            <w:tcW w:w="6095" w:type="dxa"/>
          </w:tcPr>
          <w:p w:rsidR="007257DD" w:rsidRPr="007257DD" w:rsidRDefault="007257DD" w:rsidP="00866CFB">
            <w:pPr>
              <w:rPr>
                <w:rFonts w:cs="B Zar"/>
                <w:rtl/>
              </w:rPr>
            </w:pPr>
            <w:r w:rsidRPr="007257DD">
              <w:rPr>
                <w:rFonts w:cs="B Zar" w:hint="cs"/>
                <w:rtl/>
              </w:rPr>
              <w:t>من همیشه توانایی های شریکم را " در رسیدن" به چیزی با  مردان یا زنان دیگر مقایسه می کنم</w:t>
            </w: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11</w:t>
            </w:r>
          </w:p>
        </w:tc>
        <w:tc>
          <w:tcPr>
            <w:tcW w:w="6095" w:type="dxa"/>
          </w:tcPr>
          <w:p w:rsidR="007257DD" w:rsidRPr="007257DD" w:rsidRDefault="007257DD" w:rsidP="00866CFB">
            <w:pPr>
              <w:rPr>
                <w:rFonts w:cs="B Zar"/>
              </w:rPr>
            </w:pPr>
            <w:r w:rsidRPr="007257DD">
              <w:rPr>
                <w:rFonts w:cs="B Zar" w:hint="cs"/>
                <w:rtl/>
              </w:rPr>
              <w:t>نمی توانم توانایی هوشی شریکم را با دیگران مقایسه نکنم</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12</w:t>
            </w:r>
          </w:p>
        </w:tc>
        <w:tc>
          <w:tcPr>
            <w:tcW w:w="6095" w:type="dxa"/>
          </w:tcPr>
          <w:p w:rsidR="007257DD" w:rsidRPr="007257DD" w:rsidRDefault="007257DD" w:rsidP="00866CFB">
            <w:pPr>
              <w:rPr>
                <w:rFonts w:cs="B Zar"/>
                <w:rtl/>
              </w:rPr>
            </w:pPr>
            <w:r w:rsidRPr="007257DD">
              <w:rPr>
                <w:rFonts w:cs="B Zar" w:hint="cs"/>
                <w:rtl/>
              </w:rPr>
              <w:t>برایم دشوار است که پاسخدهی هیجانی شریکم را  با زنان و مردان دیگر مقایسه نکنم ( میزانی که او به من محبت و توجه دارد)</w:t>
            </w: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13</w:t>
            </w:r>
          </w:p>
        </w:tc>
        <w:tc>
          <w:tcPr>
            <w:tcW w:w="6095" w:type="dxa"/>
          </w:tcPr>
          <w:p w:rsidR="007257DD" w:rsidRPr="007257DD" w:rsidRDefault="007257DD" w:rsidP="00866CFB">
            <w:pPr>
              <w:rPr>
                <w:rFonts w:cs="B Zar"/>
              </w:rPr>
            </w:pPr>
            <w:r w:rsidRPr="007257DD">
              <w:rPr>
                <w:rFonts w:cs="B Zar" w:hint="cs"/>
                <w:rtl/>
              </w:rPr>
              <w:t>این فکر که شریکم  به اندازه ی کافی باهوش نیست مرا به شدت  اذیت می کند</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14</w:t>
            </w:r>
          </w:p>
        </w:tc>
        <w:tc>
          <w:tcPr>
            <w:tcW w:w="6095" w:type="dxa"/>
          </w:tcPr>
          <w:p w:rsidR="007257DD" w:rsidRPr="007257DD" w:rsidRDefault="007257DD" w:rsidP="00866CFB">
            <w:pPr>
              <w:rPr>
                <w:rFonts w:cs="B Zar"/>
              </w:rPr>
            </w:pPr>
            <w:r w:rsidRPr="007257DD">
              <w:rPr>
                <w:rFonts w:cs="B Zar" w:hint="cs"/>
                <w:rtl/>
              </w:rPr>
              <w:t>من همیشه با افکار ی درباره ی نقایص ظاهر فیزیکی شریکم اذیت می شوم</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15</w:t>
            </w:r>
          </w:p>
        </w:tc>
        <w:tc>
          <w:tcPr>
            <w:tcW w:w="6095" w:type="dxa"/>
          </w:tcPr>
          <w:p w:rsidR="007257DD" w:rsidRPr="007257DD" w:rsidRDefault="007257DD" w:rsidP="00866CFB">
            <w:pPr>
              <w:rPr>
                <w:rFonts w:cs="B Zar"/>
              </w:rPr>
            </w:pPr>
            <w:r w:rsidRPr="007257DD">
              <w:rPr>
                <w:rFonts w:cs="B Zar" w:hint="cs"/>
                <w:rtl/>
              </w:rPr>
              <w:t>فکر این که شریکم " خوب و اخلاقی" نیست  تقریبا هر روز به سراغم می اید و مرا اذیت می کند</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lastRenderedPageBreak/>
              <w:t>16</w:t>
            </w:r>
          </w:p>
        </w:tc>
        <w:tc>
          <w:tcPr>
            <w:tcW w:w="6095" w:type="dxa"/>
          </w:tcPr>
          <w:p w:rsidR="007257DD" w:rsidRPr="007257DD" w:rsidRDefault="007257DD" w:rsidP="00866CFB">
            <w:pPr>
              <w:rPr>
                <w:rFonts w:cs="B Zar"/>
              </w:rPr>
            </w:pPr>
            <w:r w:rsidRPr="007257DD">
              <w:rPr>
                <w:rFonts w:cs="B Zar" w:hint="cs"/>
                <w:rtl/>
              </w:rPr>
              <w:t>من از هوشمندی شریکم راضی هستم</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17</w:t>
            </w:r>
          </w:p>
        </w:tc>
        <w:tc>
          <w:tcPr>
            <w:tcW w:w="6095" w:type="dxa"/>
          </w:tcPr>
          <w:p w:rsidR="007257DD" w:rsidRPr="007257DD" w:rsidRDefault="007257DD" w:rsidP="00866CFB">
            <w:pPr>
              <w:rPr>
                <w:rFonts w:cs="B Zar"/>
                <w:rtl/>
              </w:rPr>
            </w:pPr>
            <w:r w:rsidRPr="007257DD">
              <w:rPr>
                <w:rFonts w:cs="B Zar" w:hint="cs"/>
                <w:rtl/>
              </w:rPr>
              <w:t>من دنبال شواهدی درباره اخلاقی بودن شریکم هستم</w:t>
            </w: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18</w:t>
            </w:r>
          </w:p>
        </w:tc>
        <w:tc>
          <w:tcPr>
            <w:tcW w:w="6095" w:type="dxa"/>
          </w:tcPr>
          <w:p w:rsidR="007257DD" w:rsidRPr="007257DD" w:rsidRDefault="007257DD" w:rsidP="00866CFB">
            <w:pPr>
              <w:rPr>
                <w:rFonts w:cs="B Zar"/>
              </w:rPr>
            </w:pPr>
            <w:r w:rsidRPr="007257DD">
              <w:rPr>
                <w:rFonts w:cs="B Zar" w:hint="cs"/>
                <w:rtl/>
              </w:rPr>
              <w:t>فکر کردن درباره ی عملکرد ضعیف شریکم در موقعیت های اجتماعی مرا آزار می دهد</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19</w:t>
            </w:r>
          </w:p>
        </w:tc>
        <w:tc>
          <w:tcPr>
            <w:tcW w:w="6095" w:type="dxa"/>
          </w:tcPr>
          <w:p w:rsidR="007257DD" w:rsidRPr="007257DD" w:rsidRDefault="007257DD" w:rsidP="00866CFB">
            <w:pPr>
              <w:rPr>
                <w:rFonts w:cs="B Zar"/>
              </w:rPr>
            </w:pPr>
            <w:r w:rsidRPr="007257DD">
              <w:rPr>
                <w:rFonts w:cs="B Zar" w:hint="cs"/>
                <w:rtl/>
              </w:rPr>
              <w:t>هربار که به فکر شریکم می افتم، نقایص ظاهری اش به یادم  می اید</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20</w:t>
            </w:r>
          </w:p>
        </w:tc>
        <w:tc>
          <w:tcPr>
            <w:tcW w:w="6095" w:type="dxa"/>
          </w:tcPr>
          <w:p w:rsidR="007257DD" w:rsidRPr="007257DD" w:rsidRDefault="007257DD" w:rsidP="00866CFB">
            <w:pPr>
              <w:rPr>
                <w:rFonts w:cs="B Zar"/>
              </w:rPr>
            </w:pPr>
            <w:r w:rsidRPr="007257DD">
              <w:rPr>
                <w:rFonts w:cs="B Zar" w:hint="cs"/>
                <w:rtl/>
              </w:rPr>
              <w:t>من مرتباً میزان اخلاقی عمل کردن شریکم را چک می کنم</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21</w:t>
            </w:r>
          </w:p>
        </w:tc>
        <w:tc>
          <w:tcPr>
            <w:tcW w:w="6095" w:type="dxa"/>
          </w:tcPr>
          <w:p w:rsidR="007257DD" w:rsidRPr="007257DD" w:rsidRDefault="007257DD" w:rsidP="00866CFB">
            <w:pPr>
              <w:rPr>
                <w:rFonts w:cs="B Zar"/>
              </w:rPr>
            </w:pPr>
            <w:r w:rsidRPr="007257DD">
              <w:rPr>
                <w:rFonts w:cs="B Zar" w:hint="cs"/>
                <w:rtl/>
              </w:rPr>
              <w:t>سعی می کنم در موقعیت های مختلف ضعف شریکم در موقعیت های اجتماعی را برطرف کنم</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22</w:t>
            </w:r>
          </w:p>
        </w:tc>
        <w:tc>
          <w:tcPr>
            <w:tcW w:w="6095" w:type="dxa"/>
          </w:tcPr>
          <w:p w:rsidR="007257DD" w:rsidRPr="007257DD" w:rsidRDefault="007257DD" w:rsidP="00866CFB">
            <w:pPr>
              <w:rPr>
                <w:rFonts w:cs="B Zar"/>
              </w:rPr>
            </w:pPr>
            <w:r w:rsidRPr="007257DD">
              <w:rPr>
                <w:rFonts w:cs="B Zar" w:hint="cs"/>
                <w:rtl/>
              </w:rPr>
              <w:t>من با تردید هایی درباره ی ثبات هیجانی شریکم اذیت می شوم</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23</w:t>
            </w:r>
          </w:p>
        </w:tc>
        <w:tc>
          <w:tcPr>
            <w:tcW w:w="6095" w:type="dxa"/>
          </w:tcPr>
          <w:p w:rsidR="007257DD" w:rsidRPr="007257DD" w:rsidRDefault="007257DD" w:rsidP="00866CFB">
            <w:pPr>
              <w:rPr>
                <w:rFonts w:cs="B Zar"/>
              </w:rPr>
            </w:pPr>
            <w:r w:rsidRPr="007257DD">
              <w:rPr>
                <w:rFonts w:cs="B Zar" w:hint="cs"/>
                <w:rtl/>
              </w:rPr>
              <w:t>من از میزان مهارت های شریکم در برخوردهای  اجتماعی راضی هستم</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24</w:t>
            </w:r>
          </w:p>
        </w:tc>
        <w:tc>
          <w:tcPr>
            <w:tcW w:w="6095" w:type="dxa"/>
          </w:tcPr>
          <w:p w:rsidR="007257DD" w:rsidRPr="007257DD" w:rsidRDefault="007257DD" w:rsidP="00866CFB">
            <w:pPr>
              <w:rPr>
                <w:rFonts w:cs="B Zar"/>
              </w:rPr>
            </w:pPr>
            <w:r w:rsidRPr="007257DD">
              <w:rPr>
                <w:rFonts w:cs="B Zar" w:hint="cs"/>
                <w:rtl/>
              </w:rPr>
              <w:t xml:space="preserve">من همیشه  در حال چک کردن این هستم که  ایا شریکم به شیوه ی نامعمولی (عجیب)  رفتار می کند </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25</w:t>
            </w:r>
          </w:p>
        </w:tc>
        <w:tc>
          <w:tcPr>
            <w:tcW w:w="6095" w:type="dxa"/>
          </w:tcPr>
          <w:p w:rsidR="007257DD" w:rsidRPr="007257DD" w:rsidRDefault="007257DD" w:rsidP="00866CFB">
            <w:pPr>
              <w:rPr>
                <w:rFonts w:cs="B Zar"/>
              </w:rPr>
            </w:pPr>
            <w:r w:rsidRPr="007257DD">
              <w:rPr>
                <w:rFonts w:cs="B Zar" w:hint="cs"/>
                <w:rtl/>
              </w:rPr>
              <w:t>من  به شدت با این فکر دغدغه دارم که  آیا همسرم در زندگی اش موفق می شود</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26</w:t>
            </w:r>
          </w:p>
        </w:tc>
        <w:tc>
          <w:tcPr>
            <w:tcW w:w="6095" w:type="dxa"/>
          </w:tcPr>
          <w:p w:rsidR="007257DD" w:rsidRPr="007257DD" w:rsidRDefault="007257DD" w:rsidP="00866CFB">
            <w:pPr>
              <w:rPr>
                <w:rFonts w:cs="B Zar"/>
              </w:rPr>
            </w:pPr>
            <w:r w:rsidRPr="007257DD">
              <w:rPr>
                <w:rFonts w:cs="B Zar" w:hint="cs"/>
                <w:rtl/>
              </w:rPr>
              <w:t>من  تکانه های غیر قابل کنترلی برای مقابسه ی نقایص فیزیکی  شریکم با دیگر زنان/ مردان دارم</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27</w:t>
            </w:r>
          </w:p>
        </w:tc>
        <w:tc>
          <w:tcPr>
            <w:tcW w:w="6095" w:type="dxa"/>
          </w:tcPr>
          <w:p w:rsidR="007257DD" w:rsidRPr="007257DD" w:rsidRDefault="007257DD" w:rsidP="00866CFB">
            <w:pPr>
              <w:rPr>
                <w:rFonts w:cs="B Zar"/>
              </w:rPr>
            </w:pPr>
            <w:r w:rsidRPr="007257DD">
              <w:rPr>
                <w:rFonts w:cs="B Zar" w:hint="cs"/>
                <w:rtl/>
              </w:rPr>
              <w:t>وقتی به شریکم فکر می کنم نمی دانم ایا او فردی است که بتواند در دنیا امروز به موفقیت دست یابد</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r w:rsidR="007257DD" w:rsidRPr="007257DD" w:rsidTr="00866CFB">
        <w:trPr>
          <w:jc w:val="center"/>
        </w:trPr>
        <w:tc>
          <w:tcPr>
            <w:tcW w:w="425" w:type="dxa"/>
          </w:tcPr>
          <w:p w:rsidR="007257DD" w:rsidRPr="007257DD" w:rsidRDefault="007257DD" w:rsidP="00866CFB">
            <w:pPr>
              <w:rPr>
                <w:rFonts w:cs="B Zar"/>
                <w:rtl/>
              </w:rPr>
            </w:pPr>
            <w:r w:rsidRPr="007257DD">
              <w:rPr>
                <w:rFonts w:cs="B Zar" w:hint="cs"/>
                <w:rtl/>
              </w:rPr>
              <w:t>28</w:t>
            </w:r>
          </w:p>
        </w:tc>
        <w:tc>
          <w:tcPr>
            <w:tcW w:w="6095" w:type="dxa"/>
          </w:tcPr>
          <w:p w:rsidR="007257DD" w:rsidRPr="007257DD" w:rsidRDefault="007257DD" w:rsidP="00866CFB">
            <w:pPr>
              <w:rPr>
                <w:rFonts w:cs="B Zar"/>
              </w:rPr>
            </w:pPr>
            <w:r w:rsidRPr="007257DD">
              <w:rPr>
                <w:rFonts w:cs="B Zar" w:hint="cs"/>
                <w:rtl/>
              </w:rPr>
              <w:t>همیشه دنبال شواهدی درباره ی موفقیت شغلی شریکم می گردم.</w:t>
            </w:r>
          </w:p>
          <w:p w:rsidR="007257DD" w:rsidRPr="007257DD" w:rsidRDefault="007257DD" w:rsidP="00866CFB">
            <w:pPr>
              <w:rPr>
                <w:rFonts w:cs="B Zar"/>
                <w:rtl/>
              </w:rPr>
            </w:pPr>
          </w:p>
        </w:tc>
        <w:tc>
          <w:tcPr>
            <w:tcW w:w="709" w:type="dxa"/>
          </w:tcPr>
          <w:p w:rsidR="007257DD" w:rsidRPr="007257DD" w:rsidRDefault="007257DD" w:rsidP="00866CFB">
            <w:pPr>
              <w:rPr>
                <w:rFonts w:cs="B Zar"/>
                <w:rtl/>
              </w:rPr>
            </w:pPr>
          </w:p>
        </w:tc>
        <w:tc>
          <w:tcPr>
            <w:tcW w:w="567" w:type="dxa"/>
          </w:tcPr>
          <w:p w:rsidR="007257DD" w:rsidRPr="007257DD" w:rsidRDefault="007257DD" w:rsidP="00866CFB">
            <w:pPr>
              <w:rPr>
                <w:rFonts w:cs="B Zar"/>
                <w:rtl/>
              </w:rPr>
            </w:pPr>
          </w:p>
        </w:tc>
        <w:tc>
          <w:tcPr>
            <w:tcW w:w="845" w:type="dxa"/>
          </w:tcPr>
          <w:p w:rsidR="007257DD" w:rsidRPr="007257DD" w:rsidRDefault="007257DD" w:rsidP="00866CFB">
            <w:pPr>
              <w:rPr>
                <w:rFonts w:cs="B Zar"/>
                <w:rtl/>
              </w:rPr>
            </w:pPr>
          </w:p>
        </w:tc>
        <w:tc>
          <w:tcPr>
            <w:tcW w:w="503" w:type="dxa"/>
          </w:tcPr>
          <w:p w:rsidR="007257DD" w:rsidRPr="007257DD" w:rsidRDefault="007257DD" w:rsidP="00866CFB">
            <w:pPr>
              <w:rPr>
                <w:rFonts w:cs="B Zar"/>
                <w:rtl/>
              </w:rPr>
            </w:pPr>
          </w:p>
        </w:tc>
        <w:tc>
          <w:tcPr>
            <w:tcW w:w="921" w:type="dxa"/>
          </w:tcPr>
          <w:p w:rsidR="007257DD" w:rsidRPr="007257DD" w:rsidRDefault="007257DD" w:rsidP="00866CFB">
            <w:pPr>
              <w:rPr>
                <w:rFonts w:cs="B Zar"/>
                <w:rtl/>
              </w:rPr>
            </w:pPr>
          </w:p>
        </w:tc>
      </w:tr>
    </w:tbl>
    <w:p w:rsidR="007257DD" w:rsidRDefault="007257DD">
      <w:pPr>
        <w:rPr>
          <w:rFonts w:hint="cs"/>
        </w:rPr>
      </w:pPr>
    </w:p>
    <w:sectPr w:rsidR="007257DD" w:rsidSect="006E6ED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C30"/>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304FB"/>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05199"/>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A35F2"/>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76C16"/>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023E2"/>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8333A"/>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B550C"/>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47C4C"/>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E32AC"/>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B30A1"/>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63D08"/>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F72B86"/>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BC320D"/>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358A1"/>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6F5067"/>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280A1C"/>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6F2B45"/>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86CD9"/>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3C3C4C"/>
    <w:multiLevelType w:val="hybridMultilevel"/>
    <w:tmpl w:val="7BDAF286"/>
    <w:lvl w:ilvl="0" w:tplc="E522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3"/>
  </w:num>
  <w:num w:numId="5">
    <w:abstractNumId w:val="17"/>
  </w:num>
  <w:num w:numId="6">
    <w:abstractNumId w:val="6"/>
  </w:num>
  <w:num w:numId="7">
    <w:abstractNumId w:val="0"/>
  </w:num>
  <w:num w:numId="8">
    <w:abstractNumId w:val="2"/>
  </w:num>
  <w:num w:numId="9">
    <w:abstractNumId w:val="3"/>
  </w:num>
  <w:num w:numId="10">
    <w:abstractNumId w:val="8"/>
  </w:num>
  <w:num w:numId="11">
    <w:abstractNumId w:val="14"/>
  </w:num>
  <w:num w:numId="12">
    <w:abstractNumId w:val="18"/>
  </w:num>
  <w:num w:numId="13">
    <w:abstractNumId w:val="1"/>
  </w:num>
  <w:num w:numId="14">
    <w:abstractNumId w:val="10"/>
  </w:num>
  <w:num w:numId="15">
    <w:abstractNumId w:val="11"/>
  </w:num>
  <w:num w:numId="16">
    <w:abstractNumId w:val="4"/>
  </w:num>
  <w:num w:numId="17">
    <w:abstractNumId w:val="16"/>
  </w:num>
  <w:num w:numId="18">
    <w:abstractNumId w:val="19"/>
  </w:num>
  <w:num w:numId="19">
    <w:abstractNumId w:val="1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FF6212"/>
    <w:rsid w:val="00582C13"/>
    <w:rsid w:val="006E6EDD"/>
    <w:rsid w:val="007257DD"/>
    <w:rsid w:val="00864056"/>
    <w:rsid w:val="00FF621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2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F6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9016240011</dc:creator>
  <cp:keywords/>
  <dc:description/>
  <cp:lastModifiedBy>9016240011</cp:lastModifiedBy>
  <cp:revision>2</cp:revision>
  <dcterms:created xsi:type="dcterms:W3CDTF">2012-09-23T15:28:00Z</dcterms:created>
  <dcterms:modified xsi:type="dcterms:W3CDTF">2012-09-23T15:28:00Z</dcterms:modified>
</cp:coreProperties>
</file>