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Relationship Contingent Self Esteem</w:t>
      </w:r>
    </w:p>
    <w:p>
      <w:r>
        <w:t>Knee et al., 2008</w:t>
      </w:r>
    </w:p>
    <w:p>
      <w:pPr>
        <w:pStyle w:val="Subtitle"/>
      </w:pPr>
      <w:r>
        <w:t>English questionnaire</w:t>
      </w:r>
    </w:p>
    <w:p>
      <w:r>
        <w:t>Please read each statement and select the response that best describes your experience, using the scale below.</w:t>
      </w:r>
    </w:p>
    <w:p>
      <w:r>
        <w:t>1 = Not at all like me; 3 = Somewhat like me; 5 = Very much like me.</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I feel better about myself when it seems like my partner and I are getting along</w:t>
            </w:r>
          </w:p>
        </w:tc>
        <w:tc>
          <w:tcPr>
            <w:tcW w:type="dxa" w:w="1872"/>
          </w:tcPr>
          <w:p>
            <w:pPr>
              <w:spacing w:after="30" w:before="30"/>
            </w:pPr>
            <w:r>
              <w:rPr>
                <w:sz w:val="18"/>
              </w:rPr>
              <w:t>1  2  3  4  5</w:t>
            </w:r>
          </w:p>
        </w:tc>
      </w:tr>
      <w:tr>
        <w:trPr>
          <w:cantSplit/>
        </w:trPr>
        <w:tc>
          <w:tcPr>
            <w:tcW w:type="dxa" w:w="504"/>
          </w:tcPr>
          <w:p>
            <w:pPr>
              <w:spacing w:after="30" w:before="30"/>
            </w:pPr>
            <w:r>
              <w:t>2</w:t>
            </w:r>
          </w:p>
        </w:tc>
        <w:tc>
          <w:tcPr>
            <w:tcW w:type="dxa" w:w="7344"/>
          </w:tcPr>
          <w:p>
            <w:pPr>
              <w:spacing w:after="30" w:before="30"/>
            </w:pPr>
            <w:r>
              <w:t>I feel better about myself when it seems like my partner and I are emotionally connected</w:t>
            </w:r>
          </w:p>
        </w:tc>
        <w:tc>
          <w:tcPr>
            <w:tcW w:type="dxa" w:w="1872"/>
          </w:tcPr>
          <w:p>
            <w:pPr>
              <w:spacing w:after="30" w:before="30"/>
            </w:pPr>
            <w:r>
              <w:rPr>
                <w:sz w:val="18"/>
              </w:rPr>
              <w:t>1  2  3  4  5</w:t>
            </w:r>
          </w:p>
        </w:tc>
      </w:tr>
      <w:tr>
        <w:trPr>
          <w:cantSplit/>
        </w:trPr>
        <w:tc>
          <w:tcPr>
            <w:tcW w:type="dxa" w:w="504"/>
          </w:tcPr>
          <w:p>
            <w:pPr>
              <w:spacing w:after="30" w:before="30"/>
            </w:pPr>
            <w:r>
              <w:t>3</w:t>
            </w:r>
          </w:p>
        </w:tc>
        <w:tc>
          <w:tcPr>
            <w:tcW w:type="dxa" w:w="7344"/>
          </w:tcPr>
          <w:p>
            <w:pPr>
              <w:spacing w:after="30" w:before="30"/>
            </w:pPr>
            <w:r>
              <w:t>An important measure of my self-worth is how successful my relationship is</w:t>
            </w:r>
          </w:p>
        </w:tc>
        <w:tc>
          <w:tcPr>
            <w:tcW w:type="dxa" w:w="1872"/>
          </w:tcPr>
          <w:p>
            <w:pPr>
              <w:spacing w:after="30" w:before="30"/>
            </w:pPr>
            <w:r>
              <w:rPr>
                <w:sz w:val="18"/>
              </w:rPr>
              <w:t>1  2  3  4  5</w:t>
            </w:r>
          </w:p>
        </w:tc>
      </w:tr>
      <w:tr>
        <w:trPr>
          <w:cantSplit/>
        </w:trPr>
        <w:tc>
          <w:tcPr>
            <w:tcW w:type="dxa" w:w="504"/>
          </w:tcPr>
          <w:p>
            <w:pPr>
              <w:spacing w:after="30" w:before="30"/>
            </w:pPr>
            <w:r>
              <w:t>4</w:t>
            </w:r>
          </w:p>
        </w:tc>
        <w:tc>
          <w:tcPr>
            <w:tcW w:type="dxa" w:w="7344"/>
          </w:tcPr>
          <w:p>
            <w:pPr>
              <w:spacing w:after="30" w:before="30"/>
            </w:pPr>
            <w:r>
              <w:t>My feelings of self-worth are based on how well things are going in my relationship</w:t>
            </w:r>
          </w:p>
        </w:tc>
        <w:tc>
          <w:tcPr>
            <w:tcW w:type="dxa" w:w="1872"/>
          </w:tcPr>
          <w:p>
            <w:pPr>
              <w:spacing w:after="30" w:before="30"/>
            </w:pPr>
            <w:r>
              <w:rPr>
                <w:sz w:val="18"/>
              </w:rPr>
              <w:t>1  2  3  4  5</w:t>
            </w:r>
          </w:p>
        </w:tc>
      </w:tr>
      <w:tr>
        <w:trPr>
          <w:cantSplit/>
        </w:trPr>
        <w:tc>
          <w:tcPr>
            <w:tcW w:type="dxa" w:w="504"/>
          </w:tcPr>
          <w:p>
            <w:pPr>
              <w:spacing w:after="30" w:before="30"/>
            </w:pPr>
            <w:r>
              <w:t>5</w:t>
            </w:r>
          </w:p>
        </w:tc>
        <w:tc>
          <w:tcPr>
            <w:tcW w:type="dxa" w:w="7344"/>
          </w:tcPr>
          <w:p>
            <w:pPr>
              <w:spacing w:after="30" w:before="30"/>
            </w:pPr>
            <w:r>
              <w:t>When my relationship is going well, I feel better about myself overall</w:t>
            </w:r>
          </w:p>
        </w:tc>
        <w:tc>
          <w:tcPr>
            <w:tcW w:type="dxa" w:w="1872"/>
          </w:tcPr>
          <w:p>
            <w:pPr>
              <w:spacing w:after="30" w:before="30"/>
            </w:pPr>
            <w:r>
              <w:rPr>
                <w:sz w:val="18"/>
              </w:rPr>
              <w:t>1  2  3  4  5</w:t>
            </w:r>
          </w:p>
        </w:tc>
      </w:tr>
      <w:tr>
        <w:trPr>
          <w:cantSplit/>
        </w:trPr>
        <w:tc>
          <w:tcPr>
            <w:tcW w:type="dxa" w:w="504"/>
          </w:tcPr>
          <w:p>
            <w:pPr>
              <w:spacing w:after="30" w:before="30"/>
            </w:pPr>
            <w:r>
              <w:t>6</w:t>
            </w:r>
          </w:p>
        </w:tc>
        <w:tc>
          <w:tcPr>
            <w:tcW w:type="dxa" w:w="7344"/>
          </w:tcPr>
          <w:p>
            <w:pPr>
              <w:spacing w:after="30" w:before="30"/>
            </w:pPr>
            <w:r>
              <w:t>If my relationship were to end tomorrow, I would not let it affect how I feel about myself</w:t>
            </w:r>
          </w:p>
        </w:tc>
        <w:tc>
          <w:tcPr>
            <w:tcW w:type="dxa" w:w="1872"/>
          </w:tcPr>
          <w:p>
            <w:pPr>
              <w:spacing w:after="30" w:before="30"/>
            </w:pPr>
            <w:r>
              <w:rPr>
                <w:sz w:val="18"/>
              </w:rPr>
              <w:t>1  2  3  4  5</w:t>
            </w:r>
          </w:p>
        </w:tc>
      </w:tr>
      <w:tr>
        <w:trPr>
          <w:cantSplit/>
        </w:trPr>
        <w:tc>
          <w:tcPr>
            <w:tcW w:type="dxa" w:w="504"/>
          </w:tcPr>
          <w:p>
            <w:pPr>
              <w:spacing w:after="30" w:before="30"/>
            </w:pPr>
            <w:r>
              <w:t>7</w:t>
            </w:r>
          </w:p>
        </w:tc>
        <w:tc>
          <w:tcPr>
            <w:tcW w:type="dxa" w:w="7344"/>
          </w:tcPr>
          <w:p>
            <w:pPr>
              <w:spacing w:after="30" w:before="30"/>
            </w:pPr>
            <w:r>
              <w:t>My self-worth is unaffected when things go wrong in my relationship</w:t>
            </w:r>
          </w:p>
        </w:tc>
        <w:tc>
          <w:tcPr>
            <w:tcW w:type="dxa" w:w="1872"/>
          </w:tcPr>
          <w:p>
            <w:pPr>
              <w:spacing w:after="30" w:before="30"/>
            </w:pPr>
            <w:r>
              <w:rPr>
                <w:sz w:val="18"/>
              </w:rPr>
              <w:t>1  2  3  4  5</w:t>
            </w:r>
          </w:p>
        </w:tc>
      </w:tr>
      <w:tr>
        <w:trPr>
          <w:cantSplit/>
        </w:trPr>
        <w:tc>
          <w:tcPr>
            <w:tcW w:type="dxa" w:w="504"/>
          </w:tcPr>
          <w:p>
            <w:pPr>
              <w:spacing w:after="30" w:before="30"/>
            </w:pPr>
            <w:r>
              <w:t>8</w:t>
            </w:r>
          </w:p>
        </w:tc>
        <w:tc>
          <w:tcPr>
            <w:tcW w:type="dxa" w:w="7344"/>
          </w:tcPr>
          <w:p>
            <w:pPr>
              <w:spacing w:after="30" w:before="30"/>
            </w:pPr>
            <w:r>
              <w:t>When my partner and I fight, I feel bad about myself in general</w:t>
            </w:r>
          </w:p>
        </w:tc>
        <w:tc>
          <w:tcPr>
            <w:tcW w:type="dxa" w:w="1872"/>
          </w:tcPr>
          <w:p>
            <w:pPr>
              <w:spacing w:after="30" w:before="30"/>
            </w:pPr>
            <w:r>
              <w:rPr>
                <w:sz w:val="18"/>
              </w:rPr>
              <w:t>1  2  3  4  5</w:t>
            </w:r>
          </w:p>
        </w:tc>
      </w:tr>
      <w:tr>
        <w:trPr>
          <w:cantSplit/>
        </w:trPr>
        <w:tc>
          <w:tcPr>
            <w:tcW w:type="dxa" w:w="504"/>
          </w:tcPr>
          <w:p>
            <w:pPr>
              <w:spacing w:after="30" w:before="30"/>
            </w:pPr>
            <w:r>
              <w:t>9</w:t>
            </w:r>
          </w:p>
        </w:tc>
        <w:tc>
          <w:tcPr>
            <w:tcW w:type="dxa" w:w="7344"/>
          </w:tcPr>
          <w:p>
            <w:pPr>
              <w:spacing w:after="30" w:before="30"/>
            </w:pPr>
            <w:r>
              <w:t>When my relationship is going bad, my feelings of self-worth remain unaffected</w:t>
            </w:r>
          </w:p>
        </w:tc>
        <w:tc>
          <w:tcPr>
            <w:tcW w:type="dxa" w:w="1872"/>
          </w:tcPr>
          <w:p>
            <w:pPr>
              <w:spacing w:after="30" w:before="30"/>
            </w:pPr>
            <w:r>
              <w:rPr>
                <w:sz w:val="18"/>
              </w:rPr>
              <w:t>1  2  3  4  5</w:t>
            </w:r>
          </w:p>
        </w:tc>
      </w:tr>
      <w:tr>
        <w:trPr>
          <w:cantSplit/>
        </w:trPr>
        <w:tc>
          <w:tcPr>
            <w:tcW w:type="dxa" w:w="504"/>
          </w:tcPr>
          <w:p>
            <w:pPr>
              <w:spacing w:after="30" w:before="30"/>
            </w:pPr>
            <w:r>
              <w:t>10</w:t>
            </w:r>
          </w:p>
        </w:tc>
        <w:tc>
          <w:tcPr>
            <w:tcW w:type="dxa" w:w="7344"/>
          </w:tcPr>
          <w:p>
            <w:pPr>
              <w:spacing w:after="30" w:before="30"/>
            </w:pPr>
            <w:r>
              <w:t>I feel better about myself when others tell me that my partner and I have a good relationship</w:t>
            </w:r>
          </w:p>
        </w:tc>
        <w:tc>
          <w:tcPr>
            <w:tcW w:type="dxa" w:w="1872"/>
          </w:tcPr>
          <w:p>
            <w:pPr>
              <w:spacing w:after="30" w:before="30"/>
            </w:pPr>
            <w:r>
              <w:rPr>
                <w:sz w:val="18"/>
              </w:rPr>
              <w:t>1  2  3  4  5</w:t>
            </w:r>
          </w:p>
        </w:tc>
      </w:tr>
      <w:tr>
        <w:trPr>
          <w:cantSplit/>
        </w:trPr>
        <w:tc>
          <w:tcPr>
            <w:tcW w:type="dxa" w:w="504"/>
          </w:tcPr>
          <w:p>
            <w:pPr>
              <w:spacing w:after="30" w:before="30"/>
            </w:pPr>
            <w:r>
              <w:t>11</w:t>
            </w:r>
          </w:p>
        </w:tc>
        <w:tc>
          <w:tcPr>
            <w:tcW w:type="dxa" w:w="7344"/>
          </w:tcPr>
          <w:p>
            <w:pPr>
              <w:spacing w:after="30" w:before="30"/>
            </w:pPr>
            <w:r>
              <w:t>When my partner criticizes me or seems disappointed in me, it makes me feel really bad</w:t>
            </w:r>
          </w:p>
        </w:tc>
        <w:tc>
          <w:tcPr>
            <w:tcW w:type="dxa" w:w="1872"/>
          </w:tcPr>
          <w:p>
            <w:pPr>
              <w:spacing w:after="30" w:before="30"/>
            </w:pPr>
            <w:r>
              <w:rPr>
                <w:sz w:val="18"/>
              </w:rPr>
              <w:t>1  2  3  4  5</w:t>
            </w:r>
          </w:p>
        </w:tc>
      </w:tr>
    </w:tbl>
    <w:p>
      <w:pPr>
        <w:pStyle w:val="Heading1"/>
      </w:pPr>
      <w:r>
        <w:t>Scoring notes from the source</w:t>
      </w:r>
    </w:p>
    <w:p>
      <w:r>
        <w:t>Reversed items: 6,7,9</w:t>
      </w:r>
    </w:p>
    <w:p>
      <w:pPr>
        <w:pStyle w:val="Heading1"/>
      </w:pPr>
      <w:r>
        <w:t>Source and use</w:t>
      </w:r>
    </w:p>
    <w:p>
      <w:r>
        <w:t>Source: https://rocd.net/relationship-contingent-self-worth/</w:t>
      </w:r>
    </w:p>
    <w:p>
      <w:r>
        <w:t>Printable copy of the English questionnaire displayed on ROCD.net. Item wording and numbering are retained. This formatted copy does not establish new validation or diagnostic thresholds. Consult the cited authors and original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Relationship Contingent Self Esteem</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